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955C40" w:rsidRDefault="00955C40">
      <w:pPr>
        <w:rPr>
          <w:rFonts w:ascii="Arial" w:hAnsi="Arial" w:cs="Arial"/>
          <w:sz w:val="28"/>
          <w:szCs w:val="28"/>
        </w:rPr>
      </w:pPr>
      <w:r w:rsidRPr="00955C40">
        <w:rPr>
          <w:rFonts w:ascii="Arial" w:hAnsi="Arial" w:cs="Arial"/>
          <w:sz w:val="28"/>
          <w:szCs w:val="28"/>
        </w:rPr>
        <w:t>Bron 1</w:t>
      </w:r>
    </w:p>
    <w:tbl>
      <w:tblPr>
        <w:tblStyle w:val="Tabelraster"/>
        <w:tblW w:w="9918" w:type="dxa"/>
        <w:tblLook w:val="04A0" w:firstRow="1" w:lastRow="0" w:firstColumn="1" w:lastColumn="0" w:noHBand="0" w:noVBand="1"/>
      </w:tblPr>
      <w:tblGrid>
        <w:gridCol w:w="9918"/>
      </w:tblGrid>
      <w:tr w:rsidR="00955C40" w:rsidRPr="00955C40" w:rsidTr="00955C40">
        <w:tc>
          <w:tcPr>
            <w:tcW w:w="9918" w:type="dxa"/>
          </w:tcPr>
          <w:p w:rsidR="00955C40" w:rsidRPr="00955C40" w:rsidRDefault="00955C40">
            <w:pPr>
              <w:rPr>
                <w:rFonts w:ascii="Arial" w:hAnsi="Arial" w:cs="Arial"/>
                <w:sz w:val="28"/>
                <w:szCs w:val="28"/>
              </w:rPr>
            </w:pPr>
            <w:r w:rsidRPr="00955C40">
              <w:rPr>
                <w:rFonts w:ascii="Arial" w:hAnsi="Arial" w:cs="Arial"/>
                <w:sz w:val="28"/>
                <w:szCs w:val="28"/>
              </w:rPr>
              <w:t>Van de website AD.nl december 2020</w:t>
            </w:r>
          </w:p>
          <w:p w:rsidR="00955C40" w:rsidRPr="00955C40" w:rsidRDefault="00955C40">
            <w:pPr>
              <w:rPr>
                <w:rFonts w:ascii="Arial" w:hAnsi="Arial" w:cs="Arial"/>
                <w:sz w:val="28"/>
                <w:szCs w:val="28"/>
              </w:rPr>
            </w:pPr>
          </w:p>
          <w:p w:rsidR="00955C40" w:rsidRPr="00955C40" w:rsidRDefault="00955C40" w:rsidP="00955C40">
            <w:pPr>
              <w:spacing w:before="100" w:beforeAutospacing="1" w:after="100" w:afterAutospacing="1"/>
              <w:outlineLvl w:val="0"/>
              <w:rPr>
                <w:rFonts w:ascii="Arial" w:eastAsia="Times New Roman" w:hAnsi="Arial" w:cs="Arial"/>
                <w:b/>
                <w:bCs/>
                <w:kern w:val="36"/>
                <w:sz w:val="28"/>
                <w:szCs w:val="28"/>
                <w:lang w:eastAsia="nl-NL"/>
              </w:rPr>
            </w:pPr>
            <w:r w:rsidRPr="00955C40">
              <w:rPr>
                <w:rFonts w:ascii="Arial" w:eastAsia="Times New Roman" w:hAnsi="Arial" w:cs="Arial"/>
                <w:b/>
                <w:bCs/>
                <w:kern w:val="36"/>
                <w:sz w:val="28"/>
                <w:szCs w:val="28"/>
                <w:lang w:eastAsia="nl-NL"/>
              </w:rPr>
              <w:t>Steunpakket met 3,7 miljard uitgebreid, grotere tegemoetkoming horeca</w:t>
            </w:r>
          </w:p>
          <w:p w:rsidR="00955C40" w:rsidRPr="00955C40" w:rsidRDefault="00955C40">
            <w:pPr>
              <w:rPr>
                <w:rFonts w:ascii="Arial" w:hAnsi="Arial" w:cs="Arial"/>
                <w:sz w:val="28"/>
                <w:szCs w:val="28"/>
              </w:rPr>
            </w:pPr>
          </w:p>
          <w:p w:rsidR="00955C40" w:rsidRPr="00955C40" w:rsidRDefault="00955C40">
            <w:pPr>
              <w:rPr>
                <w:rFonts w:ascii="Arial" w:hAnsi="Arial" w:cs="Arial"/>
                <w:sz w:val="28"/>
                <w:szCs w:val="28"/>
              </w:rPr>
            </w:pPr>
            <w:r w:rsidRPr="00955C40">
              <w:rPr>
                <w:rFonts w:ascii="Arial" w:hAnsi="Arial" w:cs="Arial"/>
                <w:sz w:val="28"/>
                <w:szCs w:val="28"/>
              </w:rPr>
              <w:t>H</w:t>
            </w:r>
            <w:r w:rsidRPr="00955C40">
              <w:rPr>
                <w:rFonts w:ascii="Arial" w:hAnsi="Arial" w:cs="Arial"/>
                <w:sz w:val="28"/>
                <w:szCs w:val="28"/>
              </w:rPr>
              <w:t>et kabinet trekt nog eens 3,7 miljard euro extra uit voor de aanpassing van het steunpakket voor banen en economie. Eerder aangekondigde versoberingen zijn van de baan en bedrijven met grote omzetverliezen krijgen een grotere tegemoetkoming in hun vaste lasten (TVL).</w:t>
            </w:r>
          </w:p>
          <w:p w:rsidR="00955C40" w:rsidRPr="00955C40" w:rsidRDefault="00955C40">
            <w:pPr>
              <w:rPr>
                <w:rFonts w:ascii="Arial" w:hAnsi="Arial" w:cs="Arial"/>
                <w:sz w:val="28"/>
                <w:szCs w:val="28"/>
              </w:rPr>
            </w:pPr>
          </w:p>
          <w:p w:rsidR="00955C40" w:rsidRDefault="00955C40">
            <w:pPr>
              <w:rPr>
                <w:rFonts w:ascii="Arial" w:hAnsi="Arial" w:cs="Arial"/>
                <w:sz w:val="28"/>
                <w:szCs w:val="28"/>
              </w:rPr>
            </w:pPr>
            <w:r w:rsidRPr="00955C40">
              <w:rPr>
                <w:rFonts w:ascii="Arial" w:hAnsi="Arial" w:cs="Arial"/>
                <w:sz w:val="28"/>
                <w:szCs w:val="28"/>
              </w:rPr>
              <w:t>Bedrijven die op dit moment helemaal geen omzet hebben omdat ze vanwege corona dicht zitten, krijgen maximaal 70 procent van hun vaste lasten helemaal vergoed. Wie 30 procent omzetverlies heeft - het minimumpercentage om voor TVL in aanmerking te komen - krijgt 50 procent vergoed. De verruiming van de TVL geldt voor het gehele vierde kwartaal van 2020 en het eerste kwartaal van 2021 en gaat  met terugwerkende kracht in. </w:t>
            </w:r>
          </w:p>
          <w:p w:rsidR="00955C40" w:rsidRDefault="00955C40">
            <w:pPr>
              <w:rPr>
                <w:rFonts w:ascii="Arial" w:hAnsi="Arial" w:cs="Arial"/>
                <w:sz w:val="28"/>
                <w:szCs w:val="28"/>
              </w:rPr>
            </w:pPr>
          </w:p>
          <w:p w:rsidR="00955C40" w:rsidRPr="00955C40" w:rsidRDefault="00955C40">
            <w:pPr>
              <w:rPr>
                <w:rFonts w:ascii="Arial" w:hAnsi="Arial" w:cs="Arial"/>
                <w:sz w:val="28"/>
                <w:szCs w:val="28"/>
              </w:rPr>
            </w:pPr>
            <w:r w:rsidRPr="00955C40">
              <w:rPr>
                <w:rFonts w:ascii="Arial" w:hAnsi="Arial" w:cs="Arial"/>
                <w:sz w:val="28"/>
                <w:szCs w:val="28"/>
              </w:rPr>
              <w:t xml:space="preserve">Aanvankelijk wilde het kabinet de loondoorbetalingsregeling NOW versoberen, maar daar wordt nu van afgezien. Volgens minister Eric </w:t>
            </w:r>
            <w:proofErr w:type="spellStart"/>
            <w:r w:rsidRPr="00955C40">
              <w:rPr>
                <w:rFonts w:ascii="Arial" w:hAnsi="Arial" w:cs="Arial"/>
                <w:sz w:val="28"/>
                <w:szCs w:val="28"/>
              </w:rPr>
              <w:t>Wiebes</w:t>
            </w:r>
            <w:proofErr w:type="spellEnd"/>
            <w:r w:rsidRPr="00955C40">
              <w:rPr>
                <w:rFonts w:ascii="Arial" w:hAnsi="Arial" w:cs="Arial"/>
                <w:sz w:val="28"/>
                <w:szCs w:val="28"/>
              </w:rPr>
              <w:t xml:space="preserve"> van Economische Zaken is er ‘een klein lichtje’ aan het einde van de tunnel doordat er nu vaccins op de markt komen. Het is nu ‘een kwestie van volhouden’, stelt </w:t>
            </w:r>
            <w:proofErr w:type="spellStart"/>
            <w:r w:rsidRPr="00955C40">
              <w:rPr>
                <w:rFonts w:ascii="Arial" w:hAnsi="Arial" w:cs="Arial"/>
                <w:sz w:val="28"/>
                <w:szCs w:val="28"/>
              </w:rPr>
              <w:t>Wiebes</w:t>
            </w:r>
            <w:proofErr w:type="spellEnd"/>
            <w:r w:rsidRPr="00955C40">
              <w:rPr>
                <w:rFonts w:ascii="Arial" w:hAnsi="Arial" w:cs="Arial"/>
                <w:sz w:val="28"/>
                <w:szCs w:val="28"/>
              </w:rPr>
              <w:t>, en dat betekent dat het steunpakket ‘</w:t>
            </w:r>
            <w:proofErr w:type="spellStart"/>
            <w:r w:rsidRPr="00955C40">
              <w:rPr>
                <w:rFonts w:ascii="Arial" w:hAnsi="Arial" w:cs="Arial"/>
                <w:sz w:val="28"/>
                <w:szCs w:val="28"/>
              </w:rPr>
              <w:t>meeveert</w:t>
            </w:r>
            <w:proofErr w:type="spellEnd"/>
            <w:r w:rsidRPr="00955C40">
              <w:rPr>
                <w:rFonts w:ascii="Arial" w:hAnsi="Arial" w:cs="Arial"/>
                <w:sz w:val="28"/>
                <w:szCs w:val="28"/>
              </w:rPr>
              <w:t>’ en nog niet afgebouwd wordt.</w:t>
            </w:r>
          </w:p>
        </w:tc>
      </w:tr>
    </w:tbl>
    <w:p w:rsidR="00955C40" w:rsidRDefault="00955C40">
      <w:pPr>
        <w:rPr>
          <w:rFonts w:ascii="Arial" w:hAnsi="Arial" w:cs="Arial"/>
          <w:sz w:val="28"/>
          <w:szCs w:val="28"/>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955C40" w:rsidRDefault="00955C40" w:rsidP="00955C40">
      <w:pPr>
        <w:rPr>
          <w:rFonts w:ascii="Arial" w:hAnsi="Arial" w:cs="Arial"/>
          <w:sz w:val="24"/>
          <w:szCs w:val="24"/>
        </w:rPr>
      </w:pPr>
    </w:p>
    <w:p w:rsidR="005C5D71" w:rsidRDefault="005C5D71" w:rsidP="00955C40">
      <w:pPr>
        <w:rPr>
          <w:rFonts w:ascii="Arial" w:hAnsi="Arial" w:cs="Arial"/>
          <w:sz w:val="24"/>
          <w:szCs w:val="24"/>
        </w:rPr>
      </w:pPr>
    </w:p>
    <w:p w:rsidR="005C5D71" w:rsidRDefault="005C5D71" w:rsidP="00955C40">
      <w:pPr>
        <w:rPr>
          <w:rFonts w:ascii="Arial" w:hAnsi="Arial" w:cs="Arial"/>
          <w:sz w:val="24"/>
          <w:szCs w:val="24"/>
        </w:rPr>
      </w:pPr>
    </w:p>
    <w:p w:rsidR="005C5D71" w:rsidRDefault="005C5D71" w:rsidP="00955C40">
      <w:pPr>
        <w:rPr>
          <w:rFonts w:ascii="Arial" w:hAnsi="Arial" w:cs="Arial"/>
          <w:sz w:val="24"/>
          <w:szCs w:val="24"/>
        </w:rPr>
      </w:pPr>
    </w:p>
    <w:p w:rsidR="00955C40" w:rsidRDefault="00955C40" w:rsidP="00955C40">
      <w:pPr>
        <w:rPr>
          <w:rFonts w:ascii="Arial" w:hAnsi="Arial" w:cs="Arial"/>
          <w:sz w:val="24"/>
          <w:szCs w:val="24"/>
        </w:rPr>
      </w:pPr>
      <w:r>
        <w:rPr>
          <w:rFonts w:ascii="Arial" w:hAnsi="Arial" w:cs="Arial"/>
          <w:sz w:val="24"/>
          <w:szCs w:val="24"/>
        </w:rPr>
        <w:lastRenderedPageBreak/>
        <w:t>Gebruik hoofdstuk 3.1 thema Verandering voor vraag 1.</w:t>
      </w:r>
    </w:p>
    <w:p w:rsidR="00955C40" w:rsidRDefault="00955C40" w:rsidP="00955C40">
      <w:pPr>
        <w:rPr>
          <w:rFonts w:ascii="Arial" w:hAnsi="Arial" w:cs="Arial"/>
          <w:sz w:val="24"/>
          <w:szCs w:val="24"/>
        </w:rPr>
      </w:pPr>
      <w:r>
        <w:rPr>
          <w:rFonts w:ascii="Arial" w:hAnsi="Arial" w:cs="Arial"/>
          <w:sz w:val="24"/>
          <w:szCs w:val="24"/>
        </w:rPr>
        <w:t>Onder de politieke cultuur vallen concreet vier zaken. Een van die zaken is bijvoorbeeld de beleving van (delen van) het publiek van politiek in de breedste zin van het woord. Dan gaat het o.a. over de binding van burgers met politieke partijen.</w:t>
      </w:r>
    </w:p>
    <w:p w:rsidR="00955C40" w:rsidRDefault="00955C40" w:rsidP="00955C40">
      <w:pPr>
        <w:pStyle w:val="Lijstalinea"/>
        <w:numPr>
          <w:ilvl w:val="0"/>
          <w:numId w:val="1"/>
        </w:numPr>
        <w:rPr>
          <w:rFonts w:ascii="Arial" w:hAnsi="Arial" w:cs="Arial"/>
          <w:sz w:val="24"/>
          <w:szCs w:val="24"/>
        </w:rPr>
      </w:pPr>
      <w:r>
        <w:rPr>
          <w:rFonts w:ascii="Arial" w:hAnsi="Arial" w:cs="Arial"/>
          <w:sz w:val="24"/>
          <w:szCs w:val="24"/>
        </w:rPr>
        <w:t xml:space="preserve">Welke twee andere zaken die vallen onder de politieke cultuur zijn te herkennen in bron 1? Geef bij beide een passend voorbeeld uit bron 1. </w:t>
      </w:r>
      <w:r>
        <w:rPr>
          <w:rFonts w:ascii="Arial" w:hAnsi="Arial" w:cs="Arial"/>
          <w:sz w:val="24"/>
          <w:szCs w:val="24"/>
        </w:rPr>
        <w:br/>
        <w:t>Kies hierbij uit:</w:t>
      </w:r>
    </w:p>
    <w:p w:rsidR="00955C40" w:rsidRDefault="00955C40" w:rsidP="00955C40">
      <w:pPr>
        <w:pStyle w:val="Lijstalinea"/>
        <w:numPr>
          <w:ilvl w:val="0"/>
          <w:numId w:val="2"/>
        </w:numPr>
        <w:rPr>
          <w:rFonts w:ascii="Arial" w:hAnsi="Arial" w:cs="Arial"/>
          <w:sz w:val="24"/>
          <w:szCs w:val="24"/>
        </w:rPr>
      </w:pPr>
      <w:r>
        <w:rPr>
          <w:rFonts w:ascii="Arial" w:hAnsi="Arial" w:cs="Arial"/>
          <w:sz w:val="24"/>
          <w:szCs w:val="24"/>
        </w:rPr>
        <w:t>De inhoud van het overheidsbeleid;</w:t>
      </w:r>
    </w:p>
    <w:p w:rsidR="00955C40" w:rsidRDefault="00955C40" w:rsidP="00955C40">
      <w:pPr>
        <w:pStyle w:val="Lijstalinea"/>
        <w:numPr>
          <w:ilvl w:val="0"/>
          <w:numId w:val="2"/>
        </w:numPr>
        <w:rPr>
          <w:rFonts w:ascii="Arial" w:hAnsi="Arial" w:cs="Arial"/>
          <w:sz w:val="24"/>
          <w:szCs w:val="24"/>
        </w:rPr>
      </w:pPr>
      <w:r>
        <w:rPr>
          <w:rFonts w:ascii="Arial" w:hAnsi="Arial" w:cs="Arial"/>
          <w:sz w:val="24"/>
          <w:szCs w:val="24"/>
        </w:rPr>
        <w:t>Het politieke proces;</w:t>
      </w:r>
    </w:p>
    <w:p w:rsidR="00955C40" w:rsidRDefault="00955C40" w:rsidP="00955C40">
      <w:pPr>
        <w:pStyle w:val="Lijstalinea"/>
        <w:numPr>
          <w:ilvl w:val="0"/>
          <w:numId w:val="2"/>
        </w:numPr>
        <w:rPr>
          <w:rFonts w:ascii="Arial" w:hAnsi="Arial" w:cs="Arial"/>
          <w:sz w:val="24"/>
          <w:szCs w:val="24"/>
        </w:rPr>
      </w:pPr>
      <w:r>
        <w:rPr>
          <w:rFonts w:ascii="Arial" w:hAnsi="Arial" w:cs="Arial"/>
          <w:sz w:val="24"/>
          <w:szCs w:val="24"/>
        </w:rPr>
        <w:t>De wijze waarop actoren hun rol vervullen.</w:t>
      </w:r>
    </w:p>
    <w:p w:rsidR="005C5D71" w:rsidRDefault="005C5D71" w:rsidP="005C5D71">
      <w:pPr>
        <w:rPr>
          <w:rFonts w:ascii="Arial" w:hAnsi="Arial" w:cs="Arial"/>
          <w:sz w:val="24"/>
          <w:szCs w:val="24"/>
        </w:rPr>
      </w:pPr>
    </w:p>
    <w:p w:rsidR="005C5D71" w:rsidRDefault="005C5D71" w:rsidP="005C5D71">
      <w:pPr>
        <w:pStyle w:val="Lijstalinea"/>
        <w:rPr>
          <w:rFonts w:ascii="Arial" w:hAnsi="Arial" w:cs="Arial"/>
          <w:sz w:val="24"/>
          <w:szCs w:val="24"/>
        </w:rPr>
      </w:pPr>
      <w:r>
        <w:rPr>
          <w:rFonts w:ascii="Arial" w:hAnsi="Arial" w:cs="Arial"/>
          <w:sz w:val="24"/>
          <w:szCs w:val="24"/>
        </w:rPr>
        <w:t xml:space="preserve">De coalitie van VVD-D66-CDA en CU wil de financiële gevolgen van de coronacrisis beperken. De VVD is een liberale partij. De maatregelen die het kabinet (met steun van de coalitie) neemt botsen (eigenlijk) met het liberalisme. </w:t>
      </w:r>
    </w:p>
    <w:p w:rsidR="005C5D71" w:rsidRDefault="005C5D71" w:rsidP="005C5D71">
      <w:pPr>
        <w:pStyle w:val="Lijstalinea"/>
        <w:rPr>
          <w:rFonts w:ascii="Arial" w:hAnsi="Arial" w:cs="Arial"/>
          <w:sz w:val="24"/>
          <w:szCs w:val="24"/>
        </w:rPr>
      </w:pPr>
    </w:p>
    <w:p w:rsidR="005C5D71" w:rsidRDefault="005C5D71" w:rsidP="005C5D71">
      <w:pPr>
        <w:pStyle w:val="Lijstalinea"/>
        <w:numPr>
          <w:ilvl w:val="0"/>
          <w:numId w:val="1"/>
        </w:numPr>
        <w:rPr>
          <w:rFonts w:ascii="Arial" w:hAnsi="Arial" w:cs="Arial"/>
          <w:sz w:val="24"/>
          <w:szCs w:val="24"/>
        </w:rPr>
      </w:pPr>
      <w:r>
        <w:rPr>
          <w:rFonts w:ascii="Arial" w:hAnsi="Arial" w:cs="Arial"/>
          <w:sz w:val="24"/>
          <w:szCs w:val="24"/>
        </w:rPr>
        <w:t>Noem twee kabinetsmaatregelen die botsen met het liberalisme.</w:t>
      </w:r>
      <w:r>
        <w:rPr>
          <w:rFonts w:ascii="Arial" w:hAnsi="Arial" w:cs="Arial"/>
          <w:sz w:val="24"/>
          <w:szCs w:val="24"/>
        </w:rPr>
        <w:br/>
        <w:t>Leg ook uit waarom deze twee maatregelen botsen met de genoemde liberale uitgangspunten.</w:t>
      </w:r>
    </w:p>
    <w:p w:rsidR="005C5D71" w:rsidRDefault="005C5D71" w:rsidP="005C5D71">
      <w:pPr>
        <w:rPr>
          <w:rFonts w:ascii="Arial" w:hAnsi="Arial" w:cs="Arial"/>
          <w:sz w:val="24"/>
          <w:szCs w:val="24"/>
        </w:rPr>
      </w:pPr>
    </w:p>
    <w:p w:rsidR="009C5388" w:rsidRDefault="009C5388" w:rsidP="009C5388">
      <w:pPr>
        <w:pStyle w:val="Lijstalinea"/>
        <w:numPr>
          <w:ilvl w:val="0"/>
          <w:numId w:val="1"/>
        </w:numPr>
        <w:rPr>
          <w:rFonts w:ascii="Arial" w:hAnsi="Arial" w:cs="Arial"/>
          <w:sz w:val="24"/>
          <w:szCs w:val="24"/>
        </w:rPr>
      </w:pPr>
      <w:r w:rsidRPr="00264DAD">
        <w:rPr>
          <w:rFonts w:ascii="Arial" w:hAnsi="Arial" w:cs="Arial"/>
          <w:sz w:val="24"/>
          <w:szCs w:val="24"/>
        </w:rPr>
        <w:t xml:space="preserve">Leg uit </w:t>
      </w:r>
      <w:r>
        <w:rPr>
          <w:rFonts w:ascii="Arial" w:hAnsi="Arial" w:cs="Arial"/>
          <w:sz w:val="24"/>
          <w:szCs w:val="24"/>
        </w:rPr>
        <w:t>dat het kabinet</w:t>
      </w:r>
      <w:r>
        <w:rPr>
          <w:rFonts w:ascii="Arial" w:hAnsi="Arial" w:cs="Arial"/>
          <w:sz w:val="24"/>
          <w:szCs w:val="24"/>
        </w:rPr>
        <w:t xml:space="preserve"> ‘macht’ heeft bij het bestrijden </w:t>
      </w:r>
      <w:r w:rsidR="00356FA7">
        <w:rPr>
          <w:rFonts w:ascii="Arial" w:hAnsi="Arial" w:cs="Arial"/>
          <w:sz w:val="24"/>
          <w:szCs w:val="24"/>
        </w:rPr>
        <w:t xml:space="preserve">van </w:t>
      </w:r>
      <w:r>
        <w:rPr>
          <w:rFonts w:ascii="Arial" w:hAnsi="Arial" w:cs="Arial"/>
          <w:sz w:val="24"/>
          <w:szCs w:val="24"/>
        </w:rPr>
        <w:t xml:space="preserve">de financiële gevolgen van de coronacrisis. </w:t>
      </w:r>
      <w:r w:rsidRPr="00264DAD">
        <w:rPr>
          <w:rFonts w:ascii="Arial" w:hAnsi="Arial" w:cs="Arial"/>
          <w:sz w:val="24"/>
          <w:szCs w:val="24"/>
        </w:rPr>
        <w:t>Leg in je antwoord een verband tussen inzetten van hu</w:t>
      </w:r>
      <w:r>
        <w:rPr>
          <w:rFonts w:ascii="Arial" w:hAnsi="Arial" w:cs="Arial"/>
          <w:sz w:val="24"/>
          <w:szCs w:val="24"/>
        </w:rPr>
        <w:t>lpbronnen, doelstellingen</w:t>
      </w:r>
      <w:r w:rsidRPr="00264DAD">
        <w:rPr>
          <w:rFonts w:ascii="Arial" w:hAnsi="Arial" w:cs="Arial"/>
          <w:sz w:val="24"/>
          <w:szCs w:val="24"/>
        </w:rPr>
        <w:t xml:space="preserve"> bereiken, handelingsmogelijkheden </w:t>
      </w:r>
      <w:r w:rsidR="00356FA7">
        <w:rPr>
          <w:rFonts w:ascii="Arial" w:hAnsi="Arial" w:cs="Arial"/>
          <w:sz w:val="24"/>
          <w:szCs w:val="24"/>
        </w:rPr>
        <w:t xml:space="preserve">vergroten en </w:t>
      </w:r>
      <w:r w:rsidRPr="00264DAD">
        <w:rPr>
          <w:rFonts w:ascii="Arial" w:hAnsi="Arial" w:cs="Arial"/>
          <w:sz w:val="24"/>
          <w:szCs w:val="24"/>
        </w:rPr>
        <w:t xml:space="preserve">bron 1. </w:t>
      </w:r>
      <w:bookmarkStart w:id="0" w:name="_GoBack"/>
      <w:bookmarkEnd w:id="0"/>
    </w:p>
    <w:p w:rsidR="009C5388" w:rsidRPr="009C5388" w:rsidRDefault="009C5388" w:rsidP="009C5388">
      <w:pPr>
        <w:pStyle w:val="Lijstalinea"/>
        <w:rPr>
          <w:rFonts w:ascii="Arial" w:hAnsi="Arial" w:cs="Arial"/>
          <w:sz w:val="24"/>
          <w:szCs w:val="24"/>
        </w:rPr>
      </w:pPr>
    </w:p>
    <w:p w:rsidR="005C5D71" w:rsidRPr="00B128FA" w:rsidRDefault="005C5D71" w:rsidP="00B128FA">
      <w:pPr>
        <w:rPr>
          <w:rFonts w:ascii="Arial" w:hAnsi="Arial" w:cs="Arial"/>
          <w:sz w:val="24"/>
          <w:szCs w:val="24"/>
        </w:rPr>
      </w:pPr>
    </w:p>
    <w:p w:rsidR="00955C40" w:rsidRDefault="00955C40" w:rsidP="00955C40">
      <w:pPr>
        <w:rPr>
          <w:rFonts w:ascii="Arial" w:hAnsi="Arial" w:cs="Arial"/>
          <w:sz w:val="24"/>
          <w:szCs w:val="24"/>
        </w:rPr>
      </w:pPr>
    </w:p>
    <w:p w:rsidR="00955C40" w:rsidRPr="00955C40" w:rsidRDefault="00955C40">
      <w:pPr>
        <w:rPr>
          <w:rFonts w:ascii="Arial" w:hAnsi="Arial" w:cs="Arial"/>
          <w:sz w:val="28"/>
          <w:szCs w:val="28"/>
        </w:rPr>
      </w:pPr>
    </w:p>
    <w:sectPr w:rsidR="00955C40" w:rsidRPr="00955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2425"/>
    <w:multiLevelType w:val="hybridMultilevel"/>
    <w:tmpl w:val="ECFC1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745227"/>
    <w:multiLevelType w:val="hybridMultilevel"/>
    <w:tmpl w:val="06B224BE"/>
    <w:lvl w:ilvl="0" w:tplc="7EF29E50">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4161E6C"/>
    <w:multiLevelType w:val="hybridMultilevel"/>
    <w:tmpl w:val="C4428E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40"/>
    <w:rsid w:val="00126BC0"/>
    <w:rsid w:val="00356FA7"/>
    <w:rsid w:val="005C5D71"/>
    <w:rsid w:val="006D089F"/>
    <w:rsid w:val="00955C40"/>
    <w:rsid w:val="009C5388"/>
    <w:rsid w:val="00B128FA"/>
    <w:rsid w:val="00CC5372"/>
    <w:rsid w:val="00CE4D40"/>
    <w:rsid w:val="00E97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5183"/>
  <w15:chartTrackingRefBased/>
  <w15:docId w15:val="{038611B3-6445-4203-A6CF-59526511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5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5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368</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8</cp:revision>
  <dcterms:created xsi:type="dcterms:W3CDTF">2020-12-09T13:25:00Z</dcterms:created>
  <dcterms:modified xsi:type="dcterms:W3CDTF">2020-12-09T15:18:00Z</dcterms:modified>
</cp:coreProperties>
</file>